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34F5A973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0C7904">
        <w:rPr>
          <w:rFonts w:ascii="Arial" w:hAnsi="Arial" w:cs="Arial"/>
          <w:b/>
          <w:bCs/>
          <w:sz w:val="24"/>
          <w:szCs w:val="24"/>
        </w:rPr>
        <w:t>4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E17E77" w:rsidRPr="00E17E77">
        <w:rPr>
          <w:rFonts w:ascii="Arial" w:hAnsi="Arial" w:cs="Arial"/>
          <w:b/>
          <w:bCs/>
          <w:sz w:val="24"/>
          <w:szCs w:val="24"/>
        </w:rPr>
        <w:t xml:space="preserve">S2-2210263        </w:t>
      </w:r>
    </w:p>
    <w:p w14:paraId="6635DFD4" w14:textId="688E9362" w:rsidR="00011EC3" w:rsidRDefault="008C2EA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8C2EA0">
        <w:rPr>
          <w:rFonts w:ascii="Arial" w:hAnsi="Arial" w:cs="Arial"/>
          <w:b/>
          <w:bCs/>
          <w:sz w:val="24"/>
          <w:szCs w:val="24"/>
        </w:rPr>
        <w:t>Toulouse, France, Nov 14 – 18, 2022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</w:t>
      </w:r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70" w14:textId="254DEB91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3C3AAB" w:rsidRPr="003C3AAB">
        <w:t>UE Policy Control with PCF re-selection during AMF relocation</w:t>
      </w:r>
    </w:p>
    <w:p w14:paraId="7E261271" w14:textId="33017068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52739A">
        <w:t>(</w:t>
      </w:r>
      <w:r w:rsidR="00FF5ACA" w:rsidRPr="00FF5ACA">
        <w:t>S2-2210170</w:t>
      </w:r>
      <w:r w:rsidR="00146955" w:rsidRPr="0052739A">
        <w:t>/</w:t>
      </w:r>
      <w:r w:rsidR="002D4BCF" w:rsidRPr="0052739A">
        <w:t>C3-224</w:t>
      </w:r>
      <w:r w:rsidR="00A32417" w:rsidRPr="0052739A">
        <w:t>697</w:t>
      </w:r>
      <w:r w:rsidR="00787651" w:rsidRPr="0052739A">
        <w:t xml:space="preserve">) </w:t>
      </w:r>
      <w:r w:rsidR="009108D5" w:rsidRPr="0052739A">
        <w:t xml:space="preserve">LS on </w:t>
      </w:r>
      <w:r w:rsidR="00385EC1" w:rsidRPr="0052739A">
        <w:t>UE Policy Control with PCF re-selection during AMF relocation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DDC092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8E6C46" w:rsidRPr="0052739A">
        <w:rPr>
          <w:color w:val="000000"/>
          <w:lang w:eastAsia="zh-CN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04010D7E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3B05B7">
        <w:t>CT3</w:t>
      </w:r>
    </w:p>
    <w:p w14:paraId="7E261277" w14:textId="41C18A3D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3B05B7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3B47F66A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2739A">
        <w:t>Belen Pancorbo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60809DB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155553">
        <w:rPr>
          <w:bCs/>
          <w:color w:val="0000FF"/>
        </w:rPr>
        <w:t>belen.pancorbo@ericsson.com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E7B6769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0C0D65" w:rsidRPr="00420577">
        <w:t>23.502 CR</w:t>
      </w:r>
      <w:r w:rsidR="00420577" w:rsidRPr="00420577">
        <w:t xml:space="preserve"> 3558</w:t>
      </w:r>
      <w:r w:rsidR="004C6018" w:rsidRPr="004C6018">
        <w:t xml:space="preserve">, 23.503 </w:t>
      </w:r>
      <w:r w:rsidR="004C6018" w:rsidRPr="003D5F29">
        <w:t>CR</w:t>
      </w:r>
      <w:r w:rsidR="003D5F29" w:rsidRPr="003D5F29">
        <w:t xml:space="preserve"> 0742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559443D4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22900">
        <w:rPr>
          <w:rFonts w:ascii="Arial" w:hAnsi="Arial" w:cs="Arial"/>
          <w:bCs/>
        </w:rPr>
        <w:t>CT3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2C4283" w:rsidRPr="002C4283">
        <w:rPr>
          <w:rFonts w:ascii="Arial" w:hAnsi="Arial" w:cs="Arial"/>
          <w:bCs/>
        </w:rPr>
        <w:t>LS</w:t>
      </w:r>
      <w:r w:rsidR="00D6106A">
        <w:rPr>
          <w:rFonts w:ascii="Arial" w:hAnsi="Arial" w:cs="Arial"/>
          <w:bCs/>
        </w:rPr>
        <w:t xml:space="preserve"> reply</w:t>
      </w:r>
      <w:r w:rsidR="002C4283" w:rsidRPr="002C4283">
        <w:rPr>
          <w:rFonts w:ascii="Arial" w:hAnsi="Arial" w:cs="Arial"/>
          <w:bCs/>
        </w:rPr>
        <w:t xml:space="preserve"> on </w:t>
      </w:r>
      <w:r w:rsidR="00F11A64" w:rsidRPr="00F11A64">
        <w:rPr>
          <w:rFonts w:ascii="Arial" w:hAnsi="Arial" w:cs="Arial"/>
          <w:bCs/>
        </w:rPr>
        <w:t>UE Policy Control with PCF re-selection during AMF relocation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</w:p>
    <w:p w14:paraId="07AB7B3C" w14:textId="6A27A444" w:rsidR="00D4010A" w:rsidRDefault="00906CF0" w:rsidP="00D4010A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SA2 has </w:t>
      </w:r>
      <w:r w:rsidR="005457A5">
        <w:rPr>
          <w:rFonts w:ascii="Arial" w:hAnsi="Arial" w:cs="Arial"/>
          <w:lang w:eastAsia="zh-CN"/>
        </w:rPr>
        <w:t xml:space="preserve">discussed and </w:t>
      </w:r>
      <w:r>
        <w:rPr>
          <w:rFonts w:ascii="Arial" w:hAnsi="Arial" w:cs="Arial"/>
          <w:lang w:eastAsia="zh-CN"/>
        </w:rPr>
        <w:t xml:space="preserve">agreed </w:t>
      </w:r>
      <w:r w:rsidR="00264F13">
        <w:rPr>
          <w:rFonts w:ascii="Arial" w:hAnsi="Arial" w:cs="Arial"/>
          <w:lang w:eastAsia="zh-CN"/>
        </w:rPr>
        <w:t xml:space="preserve">to the update in the attached CRs and </w:t>
      </w:r>
      <w:r w:rsidR="008F7A06">
        <w:rPr>
          <w:rFonts w:ascii="Arial" w:hAnsi="Arial" w:cs="Arial"/>
          <w:lang w:eastAsia="zh-CN"/>
        </w:rPr>
        <w:t xml:space="preserve">would like to provide the following </w:t>
      </w:r>
      <w:r w:rsidR="00AC556E">
        <w:rPr>
          <w:rFonts w:ascii="Arial" w:hAnsi="Arial" w:cs="Arial"/>
          <w:lang w:eastAsia="zh-CN"/>
        </w:rPr>
        <w:t>answers</w:t>
      </w:r>
      <w:r w:rsidR="000B7DBD">
        <w:rPr>
          <w:rFonts w:ascii="Arial" w:hAnsi="Arial" w:cs="Arial"/>
          <w:lang w:eastAsia="zh-CN"/>
        </w:rPr>
        <w:t xml:space="preserve"> to t</w:t>
      </w:r>
      <w:r w:rsidR="00D4010A" w:rsidRPr="001B26C9">
        <w:rPr>
          <w:rFonts w:ascii="Arial" w:hAnsi="Arial" w:cs="Arial" w:hint="eastAsia"/>
          <w:lang w:eastAsia="zh-CN"/>
        </w:rPr>
        <w:t xml:space="preserve">he </w:t>
      </w:r>
      <w:r>
        <w:rPr>
          <w:rFonts w:ascii="Arial" w:hAnsi="Arial" w:cs="Arial"/>
          <w:lang w:eastAsia="zh-CN"/>
        </w:rPr>
        <w:t xml:space="preserve">CT3 </w:t>
      </w:r>
      <w:r w:rsidR="00D4010A" w:rsidRPr="001B26C9">
        <w:rPr>
          <w:rFonts w:ascii="Arial" w:hAnsi="Arial" w:cs="Arial" w:hint="eastAsia"/>
          <w:lang w:eastAsia="zh-CN"/>
        </w:rPr>
        <w:t>questions</w:t>
      </w:r>
      <w:r w:rsidR="00335329">
        <w:rPr>
          <w:rFonts w:ascii="Arial" w:hAnsi="Arial" w:cs="Arial"/>
        </w:rPr>
        <w:t>:</w:t>
      </w:r>
    </w:p>
    <w:p w14:paraId="342964AE" w14:textId="77777777" w:rsidR="00335329" w:rsidRDefault="00335329" w:rsidP="00D4010A">
      <w:pPr>
        <w:rPr>
          <w:rFonts w:ascii="Arial" w:hAnsi="Arial" w:cs="Arial"/>
        </w:rPr>
      </w:pPr>
    </w:p>
    <w:p w14:paraId="33E71B96" w14:textId="7AB19E4B" w:rsidR="00335329" w:rsidRDefault="00611A74" w:rsidP="00335329">
      <w:pPr>
        <w:rPr>
          <w:rStyle w:val="IvDbodytextChar"/>
          <w:rFonts w:cs="Calibri"/>
          <w:lang w:eastAsia="zh-CN"/>
        </w:rPr>
      </w:pPr>
      <w:r>
        <w:rPr>
          <w:rStyle w:val="IvDbodytextChar"/>
          <w:rFonts w:eastAsia="Calibri" w:cs="Calibri"/>
          <w:b/>
          <w:bCs/>
        </w:rPr>
        <w:t xml:space="preserve">CT3 </w:t>
      </w:r>
      <w:r w:rsidR="00335329" w:rsidRPr="000B1113">
        <w:rPr>
          <w:rStyle w:val="IvDbodytextChar"/>
          <w:rFonts w:eastAsia="Calibri" w:cs="Calibri"/>
          <w:b/>
          <w:bCs/>
        </w:rPr>
        <w:t>Question</w:t>
      </w:r>
      <w:r w:rsidR="00335329" w:rsidDel="005E6323">
        <w:rPr>
          <w:rStyle w:val="IvDbodytextChar"/>
          <w:rFonts w:cs="Calibri"/>
          <w:lang w:eastAsia="zh-CN"/>
        </w:rPr>
        <w:t xml:space="preserve"> </w:t>
      </w:r>
      <w:r w:rsidR="00335329" w:rsidRPr="008819B0">
        <w:rPr>
          <w:rStyle w:val="IvDbodytextChar"/>
          <w:rFonts w:cs="Calibri"/>
          <w:b/>
          <w:bCs/>
          <w:iCs/>
          <w:lang w:eastAsia="zh-CN"/>
        </w:rPr>
        <w:t>1</w:t>
      </w:r>
      <w:r w:rsidR="00335329" w:rsidRPr="008819B0">
        <w:rPr>
          <w:rStyle w:val="IvDbodytextChar"/>
          <w:rFonts w:cs="Calibri"/>
          <w:iCs/>
          <w:lang w:eastAsia="zh-CN"/>
        </w:rPr>
        <w:t>:</w:t>
      </w:r>
      <w:r w:rsidR="00335329">
        <w:rPr>
          <w:rStyle w:val="IvDbodytextChar"/>
          <w:rFonts w:cs="Calibri"/>
          <w:lang w:eastAsia="zh-CN"/>
        </w:rPr>
        <w:t xml:space="preserve"> At the reception of UE Policy Association creation request, when no indication about the list of stored PSIs, ANDSP support, and UE </w:t>
      </w:r>
      <w:proofErr w:type="spellStart"/>
      <w:r w:rsidR="00335329">
        <w:rPr>
          <w:rStyle w:val="IvDbodytextChar"/>
          <w:rFonts w:cs="Calibri"/>
          <w:lang w:eastAsia="zh-CN"/>
        </w:rPr>
        <w:t>OSId</w:t>
      </w:r>
      <w:proofErr w:type="spellEnd"/>
      <w:r w:rsidR="00335329">
        <w:rPr>
          <w:rStyle w:val="IvDbodytextChar"/>
          <w:rFonts w:cs="Calibri"/>
          <w:lang w:eastAsia="zh-CN"/>
        </w:rPr>
        <w:t xml:space="preserve"> is received, shall the PCF interpret that the UE is triggering initial registration and the UE does not have UE Policies stored? If not, how does the PCF determine it is a different scenario?</w:t>
      </w:r>
    </w:p>
    <w:p w14:paraId="25998A80" w14:textId="77777777" w:rsidR="00D4010A" w:rsidRPr="004C4DC7" w:rsidRDefault="00D4010A" w:rsidP="00D4010A">
      <w:pPr>
        <w:rPr>
          <w:rFonts w:ascii="Arial" w:hAnsi="Arial" w:cs="Arial"/>
          <w:lang w:eastAsia="zh-CN"/>
        </w:rPr>
      </w:pPr>
    </w:p>
    <w:p w14:paraId="4335091C" w14:textId="12E3360A" w:rsidR="00FB5638" w:rsidRPr="00705DA9" w:rsidRDefault="00D4010A" w:rsidP="00262719">
      <w:pPr>
        <w:rPr>
          <w:rStyle w:val="IvDbodytextChar"/>
          <w:rFonts w:cs="Calibri"/>
          <w:lang w:eastAsia="zh-CN"/>
        </w:rPr>
      </w:pPr>
      <w:r w:rsidRPr="00C13821">
        <w:rPr>
          <w:rFonts w:ascii="Arial" w:hAnsi="Arial" w:cs="Arial"/>
          <w:b/>
          <w:bCs/>
          <w:color w:val="000000"/>
        </w:rPr>
        <w:t xml:space="preserve">SA2 </w:t>
      </w:r>
      <w:r w:rsidR="00D17947" w:rsidRPr="00C13821">
        <w:rPr>
          <w:rFonts w:ascii="Arial" w:hAnsi="Arial" w:cs="Arial"/>
          <w:b/>
          <w:bCs/>
          <w:color w:val="000000"/>
        </w:rPr>
        <w:t>A</w:t>
      </w:r>
      <w:r w:rsidR="00611A74" w:rsidRPr="00C13821">
        <w:rPr>
          <w:rFonts w:ascii="Arial" w:hAnsi="Arial" w:cs="Arial"/>
          <w:b/>
          <w:bCs/>
          <w:color w:val="000000"/>
        </w:rPr>
        <w:t>nswer 1</w:t>
      </w:r>
      <w:r w:rsidR="00DE76E8">
        <w:rPr>
          <w:rFonts w:ascii="Arial" w:hAnsi="Arial" w:cs="Arial"/>
          <w:b/>
          <w:bCs/>
          <w:color w:val="000000"/>
        </w:rPr>
        <w:t>:</w:t>
      </w:r>
    </w:p>
    <w:p w14:paraId="27939921" w14:textId="79E627B3" w:rsidR="007600FA" w:rsidRDefault="007600FA">
      <w:pPr>
        <w:rPr>
          <w:rFonts w:ascii="Arial" w:hAnsi="Arial" w:cs="Arial"/>
          <w:lang w:eastAsia="zh-CN"/>
        </w:rPr>
      </w:pPr>
    </w:p>
    <w:p w14:paraId="1AEA6A15" w14:textId="0710CF62" w:rsidR="00F73D50" w:rsidRDefault="00C6226A">
      <w:pPr>
        <w:rPr>
          <w:rFonts w:ascii="Arial" w:hAnsi="Arial" w:cs="Arial"/>
          <w:color w:val="000000"/>
          <w:lang w:eastAsia="zh-CN"/>
        </w:rPr>
      </w:pPr>
      <w:r>
        <w:rPr>
          <w:rStyle w:val="IvDbodytextChar"/>
          <w:rFonts w:cs="Calibri"/>
          <w:lang w:eastAsia="zh-CN"/>
        </w:rPr>
        <w:t xml:space="preserve">At the reception of UE Policy Association creation request, when no indication about the list of stored PSIs, ANDSP support, and UE </w:t>
      </w:r>
      <w:proofErr w:type="spellStart"/>
      <w:r>
        <w:rPr>
          <w:rStyle w:val="IvDbodytextChar"/>
          <w:rFonts w:cs="Calibri"/>
          <w:lang w:eastAsia="zh-CN"/>
        </w:rPr>
        <w:t>OSId</w:t>
      </w:r>
      <w:proofErr w:type="spellEnd"/>
      <w:r w:rsidR="003236F7">
        <w:rPr>
          <w:rStyle w:val="IvDbodytextChar"/>
          <w:rFonts w:cs="Calibri"/>
          <w:lang w:eastAsia="zh-CN"/>
        </w:rPr>
        <w:t xml:space="preserve">, the PCF considers that the UE has no UE policies stored </w:t>
      </w:r>
      <w:r w:rsidR="00977906">
        <w:rPr>
          <w:rStyle w:val="IvDbodytextChar"/>
          <w:rFonts w:cs="Calibri"/>
          <w:lang w:eastAsia="zh-CN"/>
        </w:rPr>
        <w:t xml:space="preserve">and that </w:t>
      </w:r>
      <w:r w:rsidR="00965CB0">
        <w:rPr>
          <w:rStyle w:val="IvDbodytextChar"/>
          <w:rFonts w:cs="Calibri"/>
          <w:lang w:eastAsia="zh-CN"/>
        </w:rPr>
        <w:t>any information stored in the UDR is obsolete</w:t>
      </w:r>
      <w:r w:rsidR="00BA62A3">
        <w:rPr>
          <w:rStyle w:val="IvDbodytextChar"/>
          <w:rFonts w:cs="Calibri"/>
          <w:lang w:eastAsia="zh-CN"/>
        </w:rPr>
        <w:t>, as such should ignored.</w:t>
      </w:r>
      <w:r w:rsidR="00965CB0">
        <w:rPr>
          <w:rStyle w:val="IvDbodytextChar"/>
          <w:rFonts w:cs="Calibri"/>
          <w:lang w:eastAsia="zh-CN"/>
        </w:rPr>
        <w:t xml:space="preserve"> For example</w:t>
      </w:r>
      <w:r w:rsidR="00BA62A3">
        <w:rPr>
          <w:rStyle w:val="IvDbodytextChar"/>
          <w:rFonts w:cs="Calibri"/>
          <w:lang w:eastAsia="zh-CN"/>
        </w:rPr>
        <w:t>, w</w:t>
      </w:r>
      <w:r w:rsidR="007600FA">
        <w:rPr>
          <w:rFonts w:ascii="Arial" w:hAnsi="Arial" w:cs="Arial"/>
          <w:lang w:eastAsia="zh-CN"/>
        </w:rPr>
        <w:t xml:space="preserve">hen there is a change of device, </w:t>
      </w:r>
      <w:r w:rsidR="00DC5C72">
        <w:rPr>
          <w:rFonts w:ascii="Arial" w:hAnsi="Arial" w:cs="Arial"/>
          <w:lang w:eastAsia="zh-CN"/>
        </w:rPr>
        <w:t xml:space="preserve">due to </w:t>
      </w:r>
      <w:r w:rsidR="007600FA">
        <w:rPr>
          <w:rFonts w:ascii="Arial" w:hAnsi="Arial" w:cs="Arial"/>
          <w:lang w:eastAsia="zh-CN"/>
        </w:rPr>
        <w:t xml:space="preserve">the USIM is inserted in a new device, then the UE provides no list of PSIs </w:t>
      </w:r>
      <w:r w:rsidR="002D4401">
        <w:rPr>
          <w:rFonts w:ascii="Arial" w:hAnsi="Arial" w:cs="Arial"/>
          <w:lang w:eastAsia="zh-CN"/>
        </w:rPr>
        <w:t xml:space="preserve">or ANDSP support </w:t>
      </w:r>
      <w:r w:rsidR="00DC5C72">
        <w:rPr>
          <w:rFonts w:ascii="Arial" w:hAnsi="Arial" w:cs="Arial"/>
          <w:lang w:eastAsia="zh-CN"/>
        </w:rPr>
        <w:t>r</w:t>
      </w:r>
      <w:r w:rsidR="002D4401">
        <w:rPr>
          <w:rFonts w:ascii="Arial" w:hAnsi="Arial" w:cs="Arial"/>
          <w:lang w:eastAsia="zh-CN"/>
        </w:rPr>
        <w:t xml:space="preserve">f UE </w:t>
      </w:r>
      <w:proofErr w:type="spellStart"/>
      <w:r w:rsidR="002D4401">
        <w:rPr>
          <w:rFonts w:ascii="Arial" w:hAnsi="Arial" w:cs="Arial"/>
          <w:lang w:eastAsia="zh-CN"/>
        </w:rPr>
        <w:t>OSId</w:t>
      </w:r>
      <w:proofErr w:type="spellEnd"/>
      <w:r w:rsidR="002D4401">
        <w:rPr>
          <w:rFonts w:ascii="Arial" w:hAnsi="Arial" w:cs="Arial"/>
          <w:lang w:eastAsia="zh-CN"/>
        </w:rPr>
        <w:t xml:space="preserve"> </w:t>
      </w:r>
      <w:r w:rsidR="007600FA">
        <w:rPr>
          <w:rFonts w:ascii="Arial" w:hAnsi="Arial" w:cs="Arial"/>
          <w:lang w:eastAsia="zh-CN"/>
        </w:rPr>
        <w:t>at Initial Registration</w:t>
      </w:r>
      <w:r w:rsidR="00A256CE">
        <w:rPr>
          <w:rFonts w:ascii="Arial" w:hAnsi="Arial" w:cs="Arial"/>
          <w:lang w:eastAsia="zh-CN"/>
        </w:rPr>
        <w:t xml:space="preserve"> to the PCF</w:t>
      </w:r>
      <w:r w:rsidR="00710761">
        <w:rPr>
          <w:rFonts w:ascii="Arial" w:hAnsi="Arial" w:cs="Arial"/>
          <w:lang w:eastAsia="zh-CN"/>
        </w:rPr>
        <w:t xml:space="preserve"> and the UDR stores </w:t>
      </w:r>
      <w:proofErr w:type="spellStart"/>
      <w:r w:rsidR="00710761">
        <w:rPr>
          <w:rFonts w:ascii="Arial" w:hAnsi="Arial" w:cs="Arial"/>
          <w:lang w:eastAsia="zh-CN"/>
        </w:rPr>
        <w:t>a</w:t>
      </w:r>
      <w:proofErr w:type="spellEnd"/>
      <w:r w:rsidR="00710761">
        <w:rPr>
          <w:rFonts w:ascii="Arial" w:hAnsi="Arial" w:cs="Arial"/>
          <w:lang w:eastAsia="zh-CN"/>
        </w:rPr>
        <w:t xml:space="preserve"> list of PSIs, ANDSP support indication and </w:t>
      </w:r>
      <w:proofErr w:type="spellStart"/>
      <w:r w:rsidR="00710761">
        <w:rPr>
          <w:rFonts w:ascii="Arial" w:hAnsi="Arial" w:cs="Arial"/>
          <w:lang w:eastAsia="zh-CN"/>
        </w:rPr>
        <w:t>OS</w:t>
      </w:r>
      <w:r w:rsidR="00670E74">
        <w:rPr>
          <w:rFonts w:ascii="Arial" w:hAnsi="Arial" w:cs="Arial"/>
          <w:lang w:eastAsia="zh-CN"/>
        </w:rPr>
        <w:t>I</w:t>
      </w:r>
      <w:r w:rsidR="00710761">
        <w:rPr>
          <w:rFonts w:ascii="Arial" w:hAnsi="Arial" w:cs="Arial"/>
          <w:lang w:eastAsia="zh-CN"/>
        </w:rPr>
        <w:t>d</w:t>
      </w:r>
      <w:proofErr w:type="spellEnd"/>
      <w:r w:rsidR="00710761">
        <w:rPr>
          <w:rFonts w:ascii="Arial" w:hAnsi="Arial" w:cs="Arial"/>
          <w:lang w:eastAsia="zh-CN"/>
        </w:rPr>
        <w:t xml:space="preserve"> that corresponds to th</w:t>
      </w:r>
      <w:r w:rsidR="008E2D44">
        <w:rPr>
          <w:rFonts w:ascii="Arial" w:hAnsi="Arial" w:cs="Arial"/>
          <w:lang w:eastAsia="zh-CN"/>
        </w:rPr>
        <w:t>ose stored at the old device, therefore</w:t>
      </w:r>
      <w:r w:rsidR="00050ABD">
        <w:rPr>
          <w:rFonts w:ascii="Arial" w:hAnsi="Arial" w:cs="Arial"/>
          <w:color w:val="000000"/>
          <w:lang w:eastAsia="zh-CN"/>
        </w:rPr>
        <w:t xml:space="preserve"> the PCF should ignore the </w:t>
      </w:r>
      <w:r w:rsidR="00F73D50">
        <w:rPr>
          <w:rFonts w:ascii="Arial" w:hAnsi="Arial" w:cs="Arial"/>
          <w:color w:val="000000"/>
          <w:lang w:eastAsia="zh-CN"/>
        </w:rPr>
        <w:t>list of stored PSIs in the UDR.</w:t>
      </w:r>
    </w:p>
    <w:p w14:paraId="71EC4F3B" w14:textId="77777777" w:rsidR="00194C56" w:rsidRDefault="00194C56">
      <w:pPr>
        <w:rPr>
          <w:rFonts w:ascii="Arial" w:hAnsi="Arial" w:cs="Arial"/>
          <w:color w:val="000000"/>
          <w:lang w:eastAsia="zh-CN"/>
        </w:rPr>
      </w:pPr>
    </w:p>
    <w:p w14:paraId="4FD896E1" w14:textId="4B40526B" w:rsidR="00194C56" w:rsidRDefault="00670E74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The above case needs to be distinguished by the case w</w:t>
      </w:r>
      <w:r w:rsidR="00F73D50">
        <w:rPr>
          <w:rFonts w:ascii="Arial" w:hAnsi="Arial" w:cs="Arial"/>
          <w:color w:val="000000"/>
          <w:lang w:eastAsia="zh-CN"/>
        </w:rPr>
        <w:t>hen there is an AMF relocation with PCF change, the PCF receives no list of PSIs</w:t>
      </w:r>
      <w:r>
        <w:rPr>
          <w:rFonts w:ascii="Arial" w:hAnsi="Arial" w:cs="Arial"/>
          <w:color w:val="000000"/>
          <w:lang w:eastAsia="zh-CN"/>
        </w:rPr>
        <w:t xml:space="preserve"> or AN</w:t>
      </w:r>
      <w:r w:rsidR="00410741">
        <w:rPr>
          <w:rFonts w:ascii="Arial" w:hAnsi="Arial" w:cs="Arial"/>
          <w:color w:val="000000"/>
          <w:lang w:eastAsia="zh-CN"/>
        </w:rPr>
        <w:t xml:space="preserve">DSP support or UE </w:t>
      </w:r>
      <w:proofErr w:type="spellStart"/>
      <w:r w:rsidR="00410741">
        <w:rPr>
          <w:rFonts w:ascii="Arial" w:hAnsi="Arial" w:cs="Arial"/>
          <w:color w:val="000000"/>
          <w:lang w:eastAsia="zh-CN"/>
        </w:rPr>
        <w:t>OSId</w:t>
      </w:r>
      <w:proofErr w:type="spellEnd"/>
      <w:r w:rsidR="00F73D50">
        <w:rPr>
          <w:rFonts w:ascii="Arial" w:hAnsi="Arial" w:cs="Arial"/>
          <w:color w:val="000000"/>
          <w:lang w:eastAsia="zh-CN"/>
        </w:rPr>
        <w:t xml:space="preserve"> at UE Policy Association establishment, and then </w:t>
      </w:r>
      <w:r w:rsidR="00410741">
        <w:rPr>
          <w:rFonts w:ascii="Arial" w:hAnsi="Arial" w:cs="Arial"/>
          <w:color w:val="000000"/>
          <w:lang w:eastAsia="zh-CN"/>
        </w:rPr>
        <w:t>the PCF shall</w:t>
      </w:r>
      <w:r w:rsidR="00F73D50">
        <w:rPr>
          <w:rFonts w:ascii="Arial" w:hAnsi="Arial" w:cs="Arial"/>
          <w:color w:val="000000"/>
          <w:lang w:eastAsia="zh-CN"/>
        </w:rPr>
        <w:t xml:space="preserve"> </w:t>
      </w:r>
      <w:r w:rsidR="00194C56">
        <w:rPr>
          <w:rFonts w:ascii="Arial" w:hAnsi="Arial" w:cs="Arial"/>
          <w:color w:val="000000"/>
          <w:lang w:eastAsia="zh-CN"/>
        </w:rPr>
        <w:t>retrieve</w:t>
      </w:r>
      <w:r w:rsidR="00F73D50">
        <w:rPr>
          <w:rFonts w:ascii="Arial" w:hAnsi="Arial" w:cs="Arial"/>
          <w:color w:val="000000"/>
          <w:lang w:eastAsia="zh-CN"/>
        </w:rPr>
        <w:t xml:space="preserve"> the list of stored PSIs</w:t>
      </w:r>
      <w:r w:rsidR="00410741">
        <w:rPr>
          <w:rFonts w:ascii="Arial" w:hAnsi="Arial" w:cs="Arial"/>
          <w:color w:val="000000"/>
          <w:lang w:eastAsia="zh-CN"/>
        </w:rPr>
        <w:t xml:space="preserve">, ANDSP support or </w:t>
      </w:r>
      <w:proofErr w:type="spellStart"/>
      <w:r w:rsidR="00410741">
        <w:rPr>
          <w:rFonts w:ascii="Arial" w:hAnsi="Arial" w:cs="Arial"/>
          <w:color w:val="000000"/>
          <w:lang w:eastAsia="zh-CN"/>
        </w:rPr>
        <w:t>OSId</w:t>
      </w:r>
      <w:proofErr w:type="spellEnd"/>
      <w:r w:rsidR="00F73D50">
        <w:rPr>
          <w:rFonts w:ascii="Arial" w:hAnsi="Arial" w:cs="Arial"/>
          <w:color w:val="000000"/>
          <w:lang w:eastAsia="zh-CN"/>
        </w:rPr>
        <w:t xml:space="preserve"> from the UDR</w:t>
      </w:r>
      <w:r w:rsidR="00194C56">
        <w:rPr>
          <w:rFonts w:ascii="Arial" w:hAnsi="Arial" w:cs="Arial"/>
          <w:color w:val="000000"/>
          <w:lang w:eastAsia="zh-CN"/>
        </w:rPr>
        <w:t>.</w:t>
      </w:r>
    </w:p>
    <w:p w14:paraId="5F1467B4" w14:textId="77777777" w:rsidR="00194C56" w:rsidRDefault="00194C56">
      <w:pPr>
        <w:rPr>
          <w:rFonts w:ascii="Arial" w:hAnsi="Arial" w:cs="Arial"/>
          <w:color w:val="000000"/>
          <w:lang w:eastAsia="zh-CN"/>
        </w:rPr>
      </w:pPr>
    </w:p>
    <w:p w14:paraId="5FB5F402" w14:textId="70A83529" w:rsidR="00611A74" w:rsidRDefault="00194C56" w:rsidP="00B11D7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In order to help the PCF to </w:t>
      </w:r>
      <w:r w:rsidR="00D50F46">
        <w:rPr>
          <w:rFonts w:ascii="Arial" w:hAnsi="Arial" w:cs="Arial"/>
          <w:color w:val="000000"/>
          <w:lang w:eastAsia="zh-CN"/>
        </w:rPr>
        <w:t xml:space="preserve">determine </w:t>
      </w:r>
      <w:r w:rsidR="001C1453">
        <w:rPr>
          <w:rFonts w:ascii="Arial" w:hAnsi="Arial" w:cs="Arial"/>
          <w:color w:val="000000"/>
          <w:lang w:eastAsia="zh-CN"/>
        </w:rPr>
        <w:t xml:space="preserve">whether to fetch the list of PSIs, ANDSP support and </w:t>
      </w:r>
      <w:proofErr w:type="spellStart"/>
      <w:r w:rsidR="001C1453">
        <w:rPr>
          <w:rFonts w:ascii="Arial" w:hAnsi="Arial" w:cs="Arial"/>
          <w:color w:val="000000"/>
          <w:lang w:eastAsia="zh-CN"/>
        </w:rPr>
        <w:t>OSid</w:t>
      </w:r>
      <w:proofErr w:type="spellEnd"/>
      <w:r w:rsidR="001C1453">
        <w:rPr>
          <w:rFonts w:ascii="Arial" w:hAnsi="Arial" w:cs="Arial"/>
          <w:color w:val="000000"/>
          <w:lang w:eastAsia="zh-CN"/>
        </w:rPr>
        <w:t xml:space="preserve"> from UDR or not a new indication of </w:t>
      </w:r>
      <w:r w:rsidR="00FB403C">
        <w:rPr>
          <w:rFonts w:ascii="Arial" w:hAnsi="Arial" w:cs="Arial"/>
          <w:color w:val="000000"/>
          <w:lang w:eastAsia="zh-CN"/>
        </w:rPr>
        <w:t>AMF relocation with PCF change is included in the UE Policy Association establishment</w:t>
      </w:r>
      <w:r w:rsidR="0088286E">
        <w:rPr>
          <w:rFonts w:ascii="Arial" w:hAnsi="Arial" w:cs="Arial"/>
          <w:color w:val="000000"/>
          <w:lang w:eastAsia="zh-CN"/>
        </w:rPr>
        <w:t>. See attached CRs.</w:t>
      </w:r>
    </w:p>
    <w:p w14:paraId="625EDFFE" w14:textId="77777777" w:rsidR="00611A74" w:rsidRDefault="00611A74" w:rsidP="00611A74">
      <w:pPr>
        <w:rPr>
          <w:rStyle w:val="IvDbodytextChar"/>
          <w:rFonts w:cs="Calibri"/>
          <w:i/>
          <w:lang w:eastAsia="zh-CN"/>
        </w:rPr>
      </w:pPr>
    </w:p>
    <w:p w14:paraId="6CC4095C" w14:textId="6C17F4F6" w:rsidR="00611A74" w:rsidRDefault="00D17947" w:rsidP="00611A74">
      <w:pPr>
        <w:rPr>
          <w:rStyle w:val="IvDbodytextChar"/>
          <w:rFonts w:cs="Calibri"/>
          <w:lang w:eastAsia="zh-CN"/>
        </w:rPr>
      </w:pPr>
      <w:r>
        <w:rPr>
          <w:rStyle w:val="IvDbodytextChar"/>
          <w:rFonts w:eastAsia="Calibri" w:cs="Calibri"/>
          <w:b/>
          <w:bCs/>
        </w:rPr>
        <w:t xml:space="preserve">CT3 </w:t>
      </w:r>
      <w:r w:rsidR="00611A74" w:rsidRPr="000B1113">
        <w:rPr>
          <w:rStyle w:val="IvDbodytextChar"/>
          <w:rFonts w:eastAsia="Calibri" w:cs="Calibri"/>
          <w:b/>
          <w:bCs/>
        </w:rPr>
        <w:t>Question</w:t>
      </w:r>
      <w:r w:rsidR="00611A74" w:rsidDel="005E6323">
        <w:rPr>
          <w:rStyle w:val="IvDbodytextChar"/>
          <w:rFonts w:cs="Calibri"/>
          <w:lang w:eastAsia="zh-CN"/>
        </w:rPr>
        <w:t xml:space="preserve"> </w:t>
      </w:r>
      <w:r w:rsidR="00611A74">
        <w:rPr>
          <w:rStyle w:val="IvDbodytextChar"/>
          <w:rFonts w:cs="Calibri"/>
          <w:b/>
          <w:bCs/>
          <w:lang w:eastAsia="zh-CN"/>
        </w:rPr>
        <w:t>2</w:t>
      </w:r>
      <w:r w:rsidR="00611A74">
        <w:rPr>
          <w:rStyle w:val="IvDbodytextChar"/>
          <w:rFonts w:cs="Calibri"/>
          <w:lang w:eastAsia="zh-CN"/>
        </w:rPr>
        <w:t xml:space="preserve">: Additionally, since the new selected PCF does not receive information about the </w:t>
      </w:r>
      <w:r w:rsidR="00611A74" w:rsidRPr="00775E5C">
        <w:rPr>
          <w:rStyle w:val="IvDbodytextChar"/>
          <w:rFonts w:cs="Calibri"/>
          <w:lang w:eastAsia="zh-CN"/>
        </w:rPr>
        <w:t>UE's support for ANDSP</w:t>
      </w:r>
      <w:r w:rsidR="00611A74">
        <w:rPr>
          <w:rStyle w:val="IvDbodytextChar"/>
          <w:rFonts w:cs="Calibri"/>
          <w:lang w:eastAsia="zh-CN"/>
        </w:rPr>
        <w:t xml:space="preserve"> or UE’s support of </w:t>
      </w:r>
      <w:proofErr w:type="spellStart"/>
      <w:r w:rsidR="00611A74">
        <w:rPr>
          <w:rStyle w:val="IvDbodytextChar"/>
          <w:rFonts w:cs="Calibri"/>
          <w:lang w:eastAsia="zh-CN"/>
        </w:rPr>
        <w:t>OSIds</w:t>
      </w:r>
      <w:proofErr w:type="spellEnd"/>
      <w:r w:rsidR="00611A74">
        <w:rPr>
          <w:rStyle w:val="IvDbodytextChar"/>
          <w:rFonts w:cs="Calibri"/>
          <w:lang w:eastAsia="zh-CN"/>
        </w:rPr>
        <w:t xml:space="preserve">, which affect to the proper determination of the ANDSP, </w:t>
      </w:r>
    </w:p>
    <w:p w14:paraId="37A7F274" w14:textId="77777777" w:rsidR="00611A74" w:rsidRPr="008819B0" w:rsidRDefault="00611A74" w:rsidP="00611A74">
      <w:pPr>
        <w:rPr>
          <w:rStyle w:val="IvDbodytextChar"/>
          <w:rFonts w:cs="Calibri"/>
          <w:i/>
          <w:lang w:eastAsia="zh-CN"/>
        </w:rPr>
      </w:pPr>
      <w:r>
        <w:rPr>
          <w:rStyle w:val="IvDbodytextChar"/>
          <w:rFonts w:cs="Calibri"/>
          <w:lang w:eastAsia="zh-CN"/>
        </w:rPr>
        <w:lastRenderedPageBreak/>
        <w:t>how does the ANDSP policies procedure work in this scenario (considering also roaming and V-PCF determination of ANDSP)?</w:t>
      </w:r>
    </w:p>
    <w:p w14:paraId="797438A6" w14:textId="77777777" w:rsidR="00D17947" w:rsidRDefault="00D17947" w:rsidP="00B11D73">
      <w:pPr>
        <w:rPr>
          <w:rFonts w:ascii="Arial" w:hAnsi="Arial" w:cs="Arial"/>
          <w:lang w:eastAsia="zh-CN"/>
        </w:rPr>
      </w:pPr>
    </w:p>
    <w:p w14:paraId="2A91C630" w14:textId="520CA085" w:rsidR="0006181E" w:rsidRPr="00C13821" w:rsidRDefault="0006181E" w:rsidP="00B11D73">
      <w:pPr>
        <w:rPr>
          <w:rFonts w:ascii="Arial" w:hAnsi="Arial" w:cs="Arial"/>
          <w:b/>
          <w:bCs/>
          <w:lang w:eastAsia="zh-CN"/>
        </w:rPr>
      </w:pPr>
      <w:r w:rsidRPr="00C13821">
        <w:rPr>
          <w:rFonts w:ascii="Arial" w:hAnsi="Arial" w:cs="Arial"/>
          <w:b/>
          <w:bCs/>
          <w:lang w:eastAsia="zh-CN"/>
        </w:rPr>
        <w:t xml:space="preserve">SA2 Answer </w:t>
      </w:r>
      <w:r w:rsidR="00D81D32">
        <w:rPr>
          <w:rFonts w:ascii="Arial" w:hAnsi="Arial" w:cs="Arial"/>
          <w:b/>
          <w:bCs/>
          <w:lang w:eastAsia="zh-CN"/>
        </w:rPr>
        <w:t>2</w:t>
      </w:r>
      <w:r w:rsidRPr="00C13821">
        <w:rPr>
          <w:rFonts w:ascii="Arial" w:hAnsi="Arial" w:cs="Arial"/>
          <w:b/>
          <w:bCs/>
          <w:lang w:eastAsia="zh-CN"/>
        </w:rPr>
        <w:t>:</w:t>
      </w:r>
    </w:p>
    <w:p w14:paraId="1FA8E739" w14:textId="1E93DF66" w:rsidR="006C0D1B" w:rsidRDefault="009C7311" w:rsidP="00B11D7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CD3DD8">
        <w:rPr>
          <w:rFonts w:ascii="Arial" w:hAnsi="Arial" w:cs="Arial"/>
          <w:lang w:eastAsia="zh-CN"/>
        </w:rPr>
        <w:t xml:space="preserve">he PCF </w:t>
      </w:r>
      <w:r w:rsidR="00A570B7">
        <w:rPr>
          <w:rFonts w:ascii="Arial" w:hAnsi="Arial" w:cs="Arial"/>
          <w:lang w:eastAsia="zh-CN"/>
        </w:rPr>
        <w:t xml:space="preserve">based on the indication of AMF relocation with PCF change </w:t>
      </w:r>
      <w:r w:rsidR="00B11D73" w:rsidRPr="00B11D73">
        <w:rPr>
          <w:rFonts w:ascii="Arial" w:hAnsi="Arial" w:cs="Arial"/>
          <w:lang w:eastAsia="zh-CN"/>
        </w:rPr>
        <w:t>determine</w:t>
      </w:r>
      <w:r w:rsidR="006C0D1B">
        <w:rPr>
          <w:rFonts w:ascii="Arial" w:hAnsi="Arial" w:cs="Arial"/>
          <w:lang w:eastAsia="zh-CN"/>
        </w:rPr>
        <w:t>s</w:t>
      </w:r>
      <w:r w:rsidR="00B11D73" w:rsidRPr="00B11D73">
        <w:rPr>
          <w:rFonts w:ascii="Arial" w:hAnsi="Arial" w:cs="Arial"/>
          <w:lang w:eastAsia="zh-CN"/>
        </w:rPr>
        <w:t xml:space="preserve"> </w:t>
      </w:r>
      <w:r w:rsidR="0000391D">
        <w:rPr>
          <w:rFonts w:ascii="Arial" w:hAnsi="Arial" w:cs="Arial"/>
          <w:lang w:eastAsia="zh-CN"/>
        </w:rPr>
        <w:t xml:space="preserve">the scenario and </w:t>
      </w:r>
      <w:r w:rsidR="00B11D73" w:rsidRPr="00B11D73">
        <w:rPr>
          <w:rFonts w:ascii="Arial" w:hAnsi="Arial" w:cs="Arial"/>
          <w:lang w:eastAsia="zh-CN"/>
        </w:rPr>
        <w:t xml:space="preserve">whether to use the ANDSP support indication, the </w:t>
      </w:r>
      <w:proofErr w:type="spellStart"/>
      <w:r w:rsidR="00B11D73" w:rsidRPr="00B11D73">
        <w:rPr>
          <w:rFonts w:ascii="Arial" w:hAnsi="Arial" w:cs="Arial"/>
          <w:lang w:eastAsia="zh-CN"/>
        </w:rPr>
        <w:t>OSId</w:t>
      </w:r>
      <w:proofErr w:type="spellEnd"/>
      <w:r w:rsidR="00B11D73" w:rsidRPr="00B11D73">
        <w:rPr>
          <w:rFonts w:ascii="Arial" w:hAnsi="Arial" w:cs="Arial"/>
          <w:lang w:eastAsia="zh-CN"/>
        </w:rPr>
        <w:t xml:space="preserve"> and PEI stored in the UDR as current values for the UE.</w:t>
      </w:r>
      <w:r w:rsidR="006C0D1B">
        <w:rPr>
          <w:rFonts w:ascii="Arial" w:hAnsi="Arial" w:cs="Arial"/>
          <w:lang w:eastAsia="zh-CN"/>
        </w:rPr>
        <w:t xml:space="preserve"> </w:t>
      </w:r>
    </w:p>
    <w:p w14:paraId="183A3566" w14:textId="77777777" w:rsidR="00AF2434" w:rsidRDefault="00B11D73" w:rsidP="00AF2434">
      <w:pPr>
        <w:rPr>
          <w:rFonts w:ascii="Arial" w:hAnsi="Arial" w:cs="Arial"/>
          <w:lang w:eastAsia="zh-CN"/>
        </w:rPr>
      </w:pPr>
      <w:r w:rsidRPr="00B11D73">
        <w:rPr>
          <w:rFonts w:ascii="Arial" w:hAnsi="Arial" w:cs="Arial"/>
          <w:lang w:eastAsia="zh-CN"/>
        </w:rPr>
        <w:t xml:space="preserve">In case of roaming and AMF relocation with V-PCF change the H-PCF provides the ANDSP support indication to the V-PCF for ANDSP </w:t>
      </w:r>
      <w:r w:rsidR="0013323B">
        <w:rPr>
          <w:rFonts w:ascii="Arial" w:hAnsi="Arial" w:cs="Arial"/>
          <w:lang w:eastAsia="zh-CN"/>
        </w:rPr>
        <w:t xml:space="preserve">proper </w:t>
      </w:r>
      <w:r w:rsidRPr="00B11D73">
        <w:rPr>
          <w:rFonts w:ascii="Arial" w:hAnsi="Arial" w:cs="Arial"/>
          <w:lang w:eastAsia="zh-CN"/>
        </w:rPr>
        <w:t>determination in the V-PCF</w:t>
      </w:r>
      <w:r w:rsidR="00D70228">
        <w:rPr>
          <w:rFonts w:ascii="Arial" w:hAnsi="Arial" w:cs="Arial"/>
          <w:lang w:eastAsia="zh-CN"/>
        </w:rPr>
        <w:t>.</w:t>
      </w:r>
    </w:p>
    <w:p w14:paraId="100D5FBE" w14:textId="77777777" w:rsidR="00D70228" w:rsidRDefault="00D70228" w:rsidP="00B11D73">
      <w:pPr>
        <w:rPr>
          <w:rFonts w:ascii="Arial" w:hAnsi="Arial" w:cs="Arial"/>
          <w:lang w:eastAsia="zh-CN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F6DE0CA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6106A">
        <w:rPr>
          <w:rFonts w:ascii="Arial" w:hAnsi="Arial" w:cs="Arial"/>
          <w:b/>
          <w:color w:val="000000"/>
        </w:rPr>
        <w:t>CT3</w:t>
      </w:r>
    </w:p>
    <w:p w14:paraId="52D2E807" w14:textId="4B512B61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6106A">
        <w:rPr>
          <w:rFonts w:ascii="Arial" w:hAnsi="Arial" w:cs="Arial"/>
          <w:bCs/>
          <w:lang w:eastAsia="zh-CN"/>
        </w:rPr>
        <w:t>CT3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A34F910" w14:textId="12508488" w:rsidR="00BC0FE7" w:rsidRDefault="00BC0FE7" w:rsidP="00BC0FE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E7064">
        <w:rPr>
          <w:rFonts w:ascii="Arial" w:hAnsi="Arial" w:cs="Arial"/>
          <w:bCs/>
        </w:rPr>
        <w:t xml:space="preserve">TSG-SA2 Meeting </w:t>
      </w:r>
      <w:r w:rsidR="008328C0">
        <w:rPr>
          <w:rFonts w:ascii="Arial" w:hAnsi="Arial" w:cs="Arial"/>
          <w:bCs/>
        </w:rPr>
        <w:t>Ad</w:t>
      </w:r>
      <w:r w:rsidR="000A571F">
        <w:rPr>
          <w:rFonts w:ascii="Arial" w:hAnsi="Arial" w:cs="Arial"/>
          <w:bCs/>
        </w:rPr>
        <w:t>-H</w:t>
      </w:r>
      <w:r w:rsidR="008328C0">
        <w:rPr>
          <w:rFonts w:ascii="Arial" w:hAnsi="Arial" w:cs="Arial"/>
          <w:bCs/>
        </w:rPr>
        <w:t>oc</w:t>
      </w:r>
      <w:r w:rsidRPr="002E7064">
        <w:rPr>
          <w:rFonts w:ascii="Arial" w:hAnsi="Arial" w:cs="Arial"/>
          <w:bCs/>
        </w:rPr>
        <w:t xml:space="preserve">   </w:t>
      </w:r>
      <w:r w:rsidR="008328C0">
        <w:rPr>
          <w:rFonts w:ascii="Arial" w:hAnsi="Arial" w:cs="Arial"/>
          <w:bCs/>
        </w:rPr>
        <w:t>Jan</w:t>
      </w:r>
      <w:r w:rsidRPr="002E7064">
        <w:rPr>
          <w:rFonts w:ascii="Arial" w:hAnsi="Arial" w:cs="Arial"/>
          <w:bCs/>
        </w:rPr>
        <w:t xml:space="preserve"> 1</w:t>
      </w:r>
      <w:r w:rsidR="000A571F">
        <w:rPr>
          <w:rFonts w:ascii="Arial" w:hAnsi="Arial" w:cs="Arial"/>
          <w:bCs/>
        </w:rPr>
        <w:t>6</w:t>
      </w:r>
      <w:r w:rsidRPr="002E7064">
        <w:rPr>
          <w:rFonts w:ascii="Arial" w:hAnsi="Arial" w:cs="Arial"/>
          <w:bCs/>
        </w:rPr>
        <w:t xml:space="preserve"> – </w:t>
      </w:r>
      <w:r w:rsidR="000A571F">
        <w:rPr>
          <w:rFonts w:ascii="Arial" w:hAnsi="Arial" w:cs="Arial"/>
          <w:bCs/>
        </w:rPr>
        <w:t>20</w:t>
      </w:r>
      <w:r w:rsidRPr="002E7064">
        <w:rPr>
          <w:rFonts w:ascii="Arial" w:hAnsi="Arial" w:cs="Arial"/>
          <w:bCs/>
        </w:rPr>
        <w:t>, 202</w:t>
      </w:r>
      <w:r w:rsidR="008328C0">
        <w:rPr>
          <w:rFonts w:ascii="Arial" w:hAnsi="Arial" w:cs="Arial"/>
          <w:bCs/>
        </w:rPr>
        <w:t>3</w:t>
      </w:r>
      <w:r w:rsidRPr="002E7064">
        <w:rPr>
          <w:rFonts w:ascii="Arial" w:hAnsi="Arial" w:cs="Arial"/>
          <w:bCs/>
        </w:rPr>
        <w:t xml:space="preserve"> </w:t>
      </w:r>
      <w:r w:rsidRPr="002E7064">
        <w:rPr>
          <w:rFonts w:ascii="Arial" w:hAnsi="Arial" w:cs="Arial"/>
          <w:bCs/>
        </w:rPr>
        <w:tab/>
      </w:r>
      <w:r w:rsidR="00E9200D">
        <w:rPr>
          <w:rFonts w:ascii="Arial" w:hAnsi="Arial" w:cs="Arial"/>
          <w:bCs/>
        </w:rPr>
        <w:t>Electronic</w:t>
      </w:r>
    </w:p>
    <w:p w14:paraId="2F57C672" w14:textId="61CC669F" w:rsidR="00363135" w:rsidRDefault="00363135" w:rsidP="0036313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E7064">
        <w:rPr>
          <w:rFonts w:ascii="Arial" w:hAnsi="Arial" w:cs="Arial"/>
          <w:bCs/>
        </w:rPr>
        <w:t>TSG-SA2</w:t>
      </w:r>
      <w:r>
        <w:rPr>
          <w:rFonts w:ascii="Arial" w:hAnsi="Arial" w:cs="Arial"/>
          <w:bCs/>
        </w:rPr>
        <w:t xml:space="preserve">#155 </w:t>
      </w:r>
      <w:r w:rsidR="0003026E">
        <w:rPr>
          <w:rFonts w:ascii="Arial" w:hAnsi="Arial" w:cs="Arial"/>
          <w:bCs/>
        </w:rPr>
        <w:t>Feb</w:t>
      </w:r>
      <w:r w:rsidRPr="002E7064">
        <w:rPr>
          <w:rFonts w:ascii="Arial" w:hAnsi="Arial" w:cs="Arial"/>
          <w:bCs/>
        </w:rPr>
        <w:t xml:space="preserve"> </w:t>
      </w:r>
      <w:r w:rsidR="0003026E">
        <w:rPr>
          <w:rFonts w:ascii="Arial" w:hAnsi="Arial" w:cs="Arial"/>
          <w:bCs/>
        </w:rPr>
        <w:t>20</w:t>
      </w:r>
      <w:r w:rsidRPr="002E7064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03026E">
        <w:rPr>
          <w:rFonts w:ascii="Arial" w:hAnsi="Arial" w:cs="Arial"/>
          <w:bCs/>
        </w:rPr>
        <w:t>4</w:t>
      </w:r>
      <w:r w:rsidRPr="002E7064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2E7064">
        <w:rPr>
          <w:rFonts w:ascii="Arial" w:hAnsi="Arial" w:cs="Arial"/>
          <w:bCs/>
        </w:rPr>
        <w:t xml:space="preserve"> </w:t>
      </w:r>
      <w:r w:rsidRPr="002E7064">
        <w:rPr>
          <w:rFonts w:ascii="Arial" w:hAnsi="Arial" w:cs="Arial"/>
          <w:bCs/>
        </w:rPr>
        <w:tab/>
      </w:r>
      <w:r w:rsidR="0003026E">
        <w:rPr>
          <w:rFonts w:ascii="Arial" w:hAnsi="Arial" w:cs="Arial"/>
          <w:bCs/>
        </w:rPr>
        <w:tab/>
        <w:t>Athens, Greece</w:t>
      </w:r>
    </w:p>
    <w:p w14:paraId="35F912EC" w14:textId="77777777" w:rsidR="00363135" w:rsidRDefault="00363135" w:rsidP="00BC0FE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75DA3EB" w14:textId="77777777" w:rsidR="00363135" w:rsidRDefault="00363135" w:rsidP="00BC0FE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8878A" w14:textId="77777777" w:rsidR="00C8657A" w:rsidRDefault="00C8657A">
      <w:r>
        <w:separator/>
      </w:r>
    </w:p>
  </w:endnote>
  <w:endnote w:type="continuationSeparator" w:id="0">
    <w:p w14:paraId="62A4F879" w14:textId="77777777" w:rsidR="00C8657A" w:rsidRDefault="00C8657A">
      <w:r>
        <w:continuationSeparator/>
      </w:r>
    </w:p>
  </w:endnote>
  <w:endnote w:type="continuationNotice" w:id="1">
    <w:p w14:paraId="56755D76" w14:textId="77777777" w:rsidR="00C8657A" w:rsidRDefault="00C865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B65F3" w14:textId="77777777" w:rsidR="00C8657A" w:rsidRDefault="00C8657A">
      <w:r>
        <w:separator/>
      </w:r>
    </w:p>
  </w:footnote>
  <w:footnote w:type="continuationSeparator" w:id="0">
    <w:p w14:paraId="0C08326C" w14:textId="77777777" w:rsidR="00C8657A" w:rsidRDefault="00C8657A">
      <w:r>
        <w:continuationSeparator/>
      </w:r>
    </w:p>
  </w:footnote>
  <w:footnote w:type="continuationNotice" w:id="1">
    <w:p w14:paraId="0D1DE1B0" w14:textId="77777777" w:rsidR="00C8657A" w:rsidRDefault="00C8657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35559"/>
    <w:multiLevelType w:val="hybridMultilevel"/>
    <w:tmpl w:val="5CBE3DA8"/>
    <w:lvl w:ilvl="0" w:tplc="C97078D0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7731BA5"/>
    <w:multiLevelType w:val="hybridMultilevel"/>
    <w:tmpl w:val="2848985A"/>
    <w:lvl w:ilvl="0" w:tplc="E81645B2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0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4"/>
  </w:num>
  <w:num w:numId="17">
    <w:abstractNumId w:val="18"/>
  </w:num>
  <w:num w:numId="18">
    <w:abstractNumId w:val="15"/>
  </w:num>
  <w:num w:numId="19">
    <w:abstractNumId w:val="19"/>
  </w:num>
  <w:num w:numId="20">
    <w:abstractNumId w:val="22"/>
  </w:num>
  <w:num w:numId="21">
    <w:abstractNumId w:val="11"/>
  </w:num>
  <w:num w:numId="22">
    <w:abstractNumId w:val="10"/>
  </w:num>
  <w:num w:numId="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391D"/>
    <w:rsid w:val="00006FF2"/>
    <w:rsid w:val="0000710D"/>
    <w:rsid w:val="00011EC3"/>
    <w:rsid w:val="0002042C"/>
    <w:rsid w:val="00024980"/>
    <w:rsid w:val="00024FDE"/>
    <w:rsid w:val="00026902"/>
    <w:rsid w:val="000277C4"/>
    <w:rsid w:val="0003026E"/>
    <w:rsid w:val="00032266"/>
    <w:rsid w:val="0003415F"/>
    <w:rsid w:val="00040EB8"/>
    <w:rsid w:val="0004159B"/>
    <w:rsid w:val="0004400D"/>
    <w:rsid w:val="00045D56"/>
    <w:rsid w:val="00045F14"/>
    <w:rsid w:val="00050454"/>
    <w:rsid w:val="00050ABD"/>
    <w:rsid w:val="00050FC9"/>
    <w:rsid w:val="000534DD"/>
    <w:rsid w:val="00055428"/>
    <w:rsid w:val="00057996"/>
    <w:rsid w:val="000603E9"/>
    <w:rsid w:val="0006181E"/>
    <w:rsid w:val="00062339"/>
    <w:rsid w:val="00063139"/>
    <w:rsid w:val="00064E9F"/>
    <w:rsid w:val="00066AE0"/>
    <w:rsid w:val="00066C20"/>
    <w:rsid w:val="00071315"/>
    <w:rsid w:val="00072E2B"/>
    <w:rsid w:val="00073F59"/>
    <w:rsid w:val="00076BB0"/>
    <w:rsid w:val="000801FE"/>
    <w:rsid w:val="00083D1D"/>
    <w:rsid w:val="0008565D"/>
    <w:rsid w:val="0008620F"/>
    <w:rsid w:val="00087AD2"/>
    <w:rsid w:val="00090182"/>
    <w:rsid w:val="0009482D"/>
    <w:rsid w:val="000973FF"/>
    <w:rsid w:val="000A10AE"/>
    <w:rsid w:val="000A571F"/>
    <w:rsid w:val="000A58C0"/>
    <w:rsid w:val="000A5D28"/>
    <w:rsid w:val="000B78BF"/>
    <w:rsid w:val="000B7A85"/>
    <w:rsid w:val="000B7B70"/>
    <w:rsid w:val="000B7DBD"/>
    <w:rsid w:val="000C0D65"/>
    <w:rsid w:val="000C4D58"/>
    <w:rsid w:val="000C7904"/>
    <w:rsid w:val="000D2061"/>
    <w:rsid w:val="000D2DF5"/>
    <w:rsid w:val="000D6447"/>
    <w:rsid w:val="000D74B9"/>
    <w:rsid w:val="000E0463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76A6"/>
    <w:rsid w:val="00101C8A"/>
    <w:rsid w:val="00105F1F"/>
    <w:rsid w:val="001077A8"/>
    <w:rsid w:val="00110264"/>
    <w:rsid w:val="00113362"/>
    <w:rsid w:val="00113DAF"/>
    <w:rsid w:val="001143EE"/>
    <w:rsid w:val="001156B4"/>
    <w:rsid w:val="001164AE"/>
    <w:rsid w:val="00121D93"/>
    <w:rsid w:val="00122900"/>
    <w:rsid w:val="001235FC"/>
    <w:rsid w:val="001257F9"/>
    <w:rsid w:val="001279F2"/>
    <w:rsid w:val="00130EDD"/>
    <w:rsid w:val="0013323B"/>
    <w:rsid w:val="00140057"/>
    <w:rsid w:val="00144B78"/>
    <w:rsid w:val="00146955"/>
    <w:rsid w:val="00147E32"/>
    <w:rsid w:val="00151AF0"/>
    <w:rsid w:val="00151B25"/>
    <w:rsid w:val="00151E6E"/>
    <w:rsid w:val="001523E4"/>
    <w:rsid w:val="001531CD"/>
    <w:rsid w:val="00153870"/>
    <w:rsid w:val="00153F66"/>
    <w:rsid w:val="00155553"/>
    <w:rsid w:val="00156210"/>
    <w:rsid w:val="00156DF2"/>
    <w:rsid w:val="00157148"/>
    <w:rsid w:val="0015745C"/>
    <w:rsid w:val="0016014E"/>
    <w:rsid w:val="001603DC"/>
    <w:rsid w:val="00160B47"/>
    <w:rsid w:val="001646B9"/>
    <w:rsid w:val="001677A3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489C"/>
    <w:rsid w:val="00187836"/>
    <w:rsid w:val="00193722"/>
    <w:rsid w:val="0019437C"/>
    <w:rsid w:val="00194C56"/>
    <w:rsid w:val="001A014D"/>
    <w:rsid w:val="001A31C6"/>
    <w:rsid w:val="001A7D3E"/>
    <w:rsid w:val="001B3933"/>
    <w:rsid w:val="001B3D24"/>
    <w:rsid w:val="001B575B"/>
    <w:rsid w:val="001B7D46"/>
    <w:rsid w:val="001C0511"/>
    <w:rsid w:val="001C1453"/>
    <w:rsid w:val="001C1B1A"/>
    <w:rsid w:val="001C1BBF"/>
    <w:rsid w:val="001C2A69"/>
    <w:rsid w:val="001C3FDF"/>
    <w:rsid w:val="001C4478"/>
    <w:rsid w:val="001C4E62"/>
    <w:rsid w:val="001D123C"/>
    <w:rsid w:val="001D71CA"/>
    <w:rsid w:val="001E0E12"/>
    <w:rsid w:val="001E1B0B"/>
    <w:rsid w:val="001E221E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133D4"/>
    <w:rsid w:val="0022103D"/>
    <w:rsid w:val="00221641"/>
    <w:rsid w:val="002238D7"/>
    <w:rsid w:val="00223DD0"/>
    <w:rsid w:val="00223ED5"/>
    <w:rsid w:val="002247AF"/>
    <w:rsid w:val="00227B38"/>
    <w:rsid w:val="00231177"/>
    <w:rsid w:val="0024088B"/>
    <w:rsid w:val="00243599"/>
    <w:rsid w:val="00253CB6"/>
    <w:rsid w:val="0026141E"/>
    <w:rsid w:val="00262719"/>
    <w:rsid w:val="00262D69"/>
    <w:rsid w:val="00264A7F"/>
    <w:rsid w:val="00264F13"/>
    <w:rsid w:val="002656BC"/>
    <w:rsid w:val="00270D19"/>
    <w:rsid w:val="002717FB"/>
    <w:rsid w:val="0027529E"/>
    <w:rsid w:val="002778CD"/>
    <w:rsid w:val="002814D5"/>
    <w:rsid w:val="0028277D"/>
    <w:rsid w:val="00282D90"/>
    <w:rsid w:val="00283B9B"/>
    <w:rsid w:val="00287674"/>
    <w:rsid w:val="002877AB"/>
    <w:rsid w:val="002901FE"/>
    <w:rsid w:val="002930AB"/>
    <w:rsid w:val="0029552F"/>
    <w:rsid w:val="00296B99"/>
    <w:rsid w:val="00297A8C"/>
    <w:rsid w:val="002A1A89"/>
    <w:rsid w:val="002A1ADD"/>
    <w:rsid w:val="002A6478"/>
    <w:rsid w:val="002B1C9B"/>
    <w:rsid w:val="002B4A02"/>
    <w:rsid w:val="002B6F3F"/>
    <w:rsid w:val="002B70FE"/>
    <w:rsid w:val="002C3BBE"/>
    <w:rsid w:val="002C4283"/>
    <w:rsid w:val="002C59A1"/>
    <w:rsid w:val="002D0121"/>
    <w:rsid w:val="002D4401"/>
    <w:rsid w:val="002D4BCF"/>
    <w:rsid w:val="002E23A6"/>
    <w:rsid w:val="002E4200"/>
    <w:rsid w:val="002E464A"/>
    <w:rsid w:val="002E7064"/>
    <w:rsid w:val="003007F7"/>
    <w:rsid w:val="003013D2"/>
    <w:rsid w:val="00313216"/>
    <w:rsid w:val="003132EF"/>
    <w:rsid w:val="003138F0"/>
    <w:rsid w:val="00313A28"/>
    <w:rsid w:val="003208DD"/>
    <w:rsid w:val="003236F7"/>
    <w:rsid w:val="00324937"/>
    <w:rsid w:val="0032726D"/>
    <w:rsid w:val="00335329"/>
    <w:rsid w:val="0033706D"/>
    <w:rsid w:val="0033794C"/>
    <w:rsid w:val="003435A9"/>
    <w:rsid w:val="00344778"/>
    <w:rsid w:val="00347B00"/>
    <w:rsid w:val="00347E50"/>
    <w:rsid w:val="00347EC1"/>
    <w:rsid w:val="00354440"/>
    <w:rsid w:val="00355FCA"/>
    <w:rsid w:val="00356F08"/>
    <w:rsid w:val="00363135"/>
    <w:rsid w:val="00363951"/>
    <w:rsid w:val="00364DF0"/>
    <w:rsid w:val="00365FD5"/>
    <w:rsid w:val="0037344A"/>
    <w:rsid w:val="00375A54"/>
    <w:rsid w:val="00377ACD"/>
    <w:rsid w:val="00377AEA"/>
    <w:rsid w:val="00381039"/>
    <w:rsid w:val="003856A3"/>
    <w:rsid w:val="00385EC1"/>
    <w:rsid w:val="00386056"/>
    <w:rsid w:val="003867FB"/>
    <w:rsid w:val="00387EBE"/>
    <w:rsid w:val="0039407F"/>
    <w:rsid w:val="00395703"/>
    <w:rsid w:val="00395AD7"/>
    <w:rsid w:val="003974D4"/>
    <w:rsid w:val="003A09D6"/>
    <w:rsid w:val="003A0B7C"/>
    <w:rsid w:val="003A309A"/>
    <w:rsid w:val="003B05B7"/>
    <w:rsid w:val="003B542E"/>
    <w:rsid w:val="003B771D"/>
    <w:rsid w:val="003C3AAB"/>
    <w:rsid w:val="003C6ED3"/>
    <w:rsid w:val="003D1D7E"/>
    <w:rsid w:val="003D3175"/>
    <w:rsid w:val="003D4891"/>
    <w:rsid w:val="003D5F29"/>
    <w:rsid w:val="003D6D4B"/>
    <w:rsid w:val="003E0228"/>
    <w:rsid w:val="003E198F"/>
    <w:rsid w:val="003E6212"/>
    <w:rsid w:val="003F4B16"/>
    <w:rsid w:val="003F5262"/>
    <w:rsid w:val="003F5AF5"/>
    <w:rsid w:val="0040059D"/>
    <w:rsid w:val="00403603"/>
    <w:rsid w:val="004049C2"/>
    <w:rsid w:val="00407156"/>
    <w:rsid w:val="00410741"/>
    <w:rsid w:val="00416573"/>
    <w:rsid w:val="00420135"/>
    <w:rsid w:val="00420577"/>
    <w:rsid w:val="00425B90"/>
    <w:rsid w:val="00427973"/>
    <w:rsid w:val="00427C7B"/>
    <w:rsid w:val="00434790"/>
    <w:rsid w:val="00434CA5"/>
    <w:rsid w:val="00436E13"/>
    <w:rsid w:val="004420F3"/>
    <w:rsid w:val="004436C5"/>
    <w:rsid w:val="0044445D"/>
    <w:rsid w:val="00447EDE"/>
    <w:rsid w:val="0045420C"/>
    <w:rsid w:val="00455810"/>
    <w:rsid w:val="00456DB2"/>
    <w:rsid w:val="00456DE2"/>
    <w:rsid w:val="004602D6"/>
    <w:rsid w:val="004621AD"/>
    <w:rsid w:val="00463675"/>
    <w:rsid w:val="00467869"/>
    <w:rsid w:val="004727C2"/>
    <w:rsid w:val="00472B25"/>
    <w:rsid w:val="00473673"/>
    <w:rsid w:val="00473F68"/>
    <w:rsid w:val="004756A0"/>
    <w:rsid w:val="00476A6D"/>
    <w:rsid w:val="00477999"/>
    <w:rsid w:val="00477B8F"/>
    <w:rsid w:val="0048060F"/>
    <w:rsid w:val="00484B43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5B1F"/>
    <w:rsid w:val="004A6245"/>
    <w:rsid w:val="004B20BB"/>
    <w:rsid w:val="004B3521"/>
    <w:rsid w:val="004B437F"/>
    <w:rsid w:val="004B4B86"/>
    <w:rsid w:val="004B60EC"/>
    <w:rsid w:val="004B73A1"/>
    <w:rsid w:val="004C32B2"/>
    <w:rsid w:val="004C4BBB"/>
    <w:rsid w:val="004C53A0"/>
    <w:rsid w:val="004C6018"/>
    <w:rsid w:val="004C71D5"/>
    <w:rsid w:val="004D4B95"/>
    <w:rsid w:val="004D62CC"/>
    <w:rsid w:val="004E103F"/>
    <w:rsid w:val="004E3CC8"/>
    <w:rsid w:val="004E592D"/>
    <w:rsid w:val="004E7F6A"/>
    <w:rsid w:val="004F0FF0"/>
    <w:rsid w:val="004F187A"/>
    <w:rsid w:val="004F210D"/>
    <w:rsid w:val="004F2C41"/>
    <w:rsid w:val="004F4A64"/>
    <w:rsid w:val="004F53B2"/>
    <w:rsid w:val="00500F6D"/>
    <w:rsid w:val="005010A1"/>
    <w:rsid w:val="00502044"/>
    <w:rsid w:val="00504AFE"/>
    <w:rsid w:val="00514327"/>
    <w:rsid w:val="005160C0"/>
    <w:rsid w:val="00524D2D"/>
    <w:rsid w:val="005268A1"/>
    <w:rsid w:val="00526D02"/>
    <w:rsid w:val="0052739A"/>
    <w:rsid w:val="00527778"/>
    <w:rsid w:val="00533249"/>
    <w:rsid w:val="00536BB8"/>
    <w:rsid w:val="005435A6"/>
    <w:rsid w:val="005457A5"/>
    <w:rsid w:val="00550B54"/>
    <w:rsid w:val="005538D7"/>
    <w:rsid w:val="00553E61"/>
    <w:rsid w:val="00554F88"/>
    <w:rsid w:val="00555A56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238D"/>
    <w:rsid w:val="00595688"/>
    <w:rsid w:val="00597C4D"/>
    <w:rsid w:val="005A0F26"/>
    <w:rsid w:val="005A1026"/>
    <w:rsid w:val="005A3631"/>
    <w:rsid w:val="005A3BEF"/>
    <w:rsid w:val="005A4A66"/>
    <w:rsid w:val="005A6B73"/>
    <w:rsid w:val="005B1091"/>
    <w:rsid w:val="005C018B"/>
    <w:rsid w:val="005C337C"/>
    <w:rsid w:val="005C38C8"/>
    <w:rsid w:val="005C5CB9"/>
    <w:rsid w:val="005C63DF"/>
    <w:rsid w:val="005C6530"/>
    <w:rsid w:val="005D0B6A"/>
    <w:rsid w:val="005D29CF"/>
    <w:rsid w:val="005D55B6"/>
    <w:rsid w:val="005D6E90"/>
    <w:rsid w:val="005D7607"/>
    <w:rsid w:val="005E559E"/>
    <w:rsid w:val="005E6477"/>
    <w:rsid w:val="005F0468"/>
    <w:rsid w:val="005F1FCD"/>
    <w:rsid w:val="005F256A"/>
    <w:rsid w:val="005F402F"/>
    <w:rsid w:val="005F5B50"/>
    <w:rsid w:val="00600780"/>
    <w:rsid w:val="0060560E"/>
    <w:rsid w:val="0060771C"/>
    <w:rsid w:val="00611A74"/>
    <w:rsid w:val="00611C47"/>
    <w:rsid w:val="00612F67"/>
    <w:rsid w:val="00616449"/>
    <w:rsid w:val="00622530"/>
    <w:rsid w:val="00623930"/>
    <w:rsid w:val="006258D1"/>
    <w:rsid w:val="0062666D"/>
    <w:rsid w:val="00631238"/>
    <w:rsid w:val="00637BC0"/>
    <w:rsid w:val="00641D75"/>
    <w:rsid w:val="00652A23"/>
    <w:rsid w:val="00654F04"/>
    <w:rsid w:val="0065581B"/>
    <w:rsid w:val="006618E3"/>
    <w:rsid w:val="006637C4"/>
    <w:rsid w:val="006650C5"/>
    <w:rsid w:val="00670A25"/>
    <w:rsid w:val="00670E74"/>
    <w:rsid w:val="00672512"/>
    <w:rsid w:val="006741D1"/>
    <w:rsid w:val="006759EE"/>
    <w:rsid w:val="006767C8"/>
    <w:rsid w:val="00681984"/>
    <w:rsid w:val="0068267F"/>
    <w:rsid w:val="0068508A"/>
    <w:rsid w:val="00691763"/>
    <w:rsid w:val="00693898"/>
    <w:rsid w:val="00694B6B"/>
    <w:rsid w:val="006A08C1"/>
    <w:rsid w:val="006A2312"/>
    <w:rsid w:val="006A301D"/>
    <w:rsid w:val="006A38BC"/>
    <w:rsid w:val="006A509F"/>
    <w:rsid w:val="006A7939"/>
    <w:rsid w:val="006A7FAA"/>
    <w:rsid w:val="006B0093"/>
    <w:rsid w:val="006B1D69"/>
    <w:rsid w:val="006B389A"/>
    <w:rsid w:val="006B63CA"/>
    <w:rsid w:val="006B727F"/>
    <w:rsid w:val="006C06D7"/>
    <w:rsid w:val="006C0D1B"/>
    <w:rsid w:val="006C1485"/>
    <w:rsid w:val="006C21EB"/>
    <w:rsid w:val="006C5B43"/>
    <w:rsid w:val="006C7038"/>
    <w:rsid w:val="006D0BDA"/>
    <w:rsid w:val="006D0D25"/>
    <w:rsid w:val="006E0E3D"/>
    <w:rsid w:val="006E17FC"/>
    <w:rsid w:val="006E2829"/>
    <w:rsid w:val="006E2D9F"/>
    <w:rsid w:val="006E7AC8"/>
    <w:rsid w:val="006F1B00"/>
    <w:rsid w:val="006F239E"/>
    <w:rsid w:val="006F4C2C"/>
    <w:rsid w:val="006F747C"/>
    <w:rsid w:val="00700AF2"/>
    <w:rsid w:val="007054B3"/>
    <w:rsid w:val="00705DA9"/>
    <w:rsid w:val="00707A80"/>
    <w:rsid w:val="00710761"/>
    <w:rsid w:val="007123A8"/>
    <w:rsid w:val="00713C1C"/>
    <w:rsid w:val="00715C94"/>
    <w:rsid w:val="0071695D"/>
    <w:rsid w:val="00717D76"/>
    <w:rsid w:val="00720F7D"/>
    <w:rsid w:val="00724F9F"/>
    <w:rsid w:val="007251DE"/>
    <w:rsid w:val="00726FC3"/>
    <w:rsid w:val="00730066"/>
    <w:rsid w:val="0073016D"/>
    <w:rsid w:val="00731058"/>
    <w:rsid w:val="00732C20"/>
    <w:rsid w:val="00733DE9"/>
    <w:rsid w:val="00737E60"/>
    <w:rsid w:val="00741C17"/>
    <w:rsid w:val="0074309D"/>
    <w:rsid w:val="00745F23"/>
    <w:rsid w:val="00752AD3"/>
    <w:rsid w:val="007540C7"/>
    <w:rsid w:val="00754B40"/>
    <w:rsid w:val="00755E2F"/>
    <w:rsid w:val="007600FA"/>
    <w:rsid w:val="007619D9"/>
    <w:rsid w:val="007629F6"/>
    <w:rsid w:val="00762B07"/>
    <w:rsid w:val="0076333F"/>
    <w:rsid w:val="00775643"/>
    <w:rsid w:val="00775CC8"/>
    <w:rsid w:val="00782601"/>
    <w:rsid w:val="007832E5"/>
    <w:rsid w:val="00783D3C"/>
    <w:rsid w:val="00784767"/>
    <w:rsid w:val="00786088"/>
    <w:rsid w:val="00786476"/>
    <w:rsid w:val="00787651"/>
    <w:rsid w:val="00787788"/>
    <w:rsid w:val="00791758"/>
    <w:rsid w:val="007925A7"/>
    <w:rsid w:val="00792905"/>
    <w:rsid w:val="0079367A"/>
    <w:rsid w:val="00793F9A"/>
    <w:rsid w:val="0079442D"/>
    <w:rsid w:val="00796964"/>
    <w:rsid w:val="007A1FE0"/>
    <w:rsid w:val="007A4F37"/>
    <w:rsid w:val="007A564D"/>
    <w:rsid w:val="007A64C5"/>
    <w:rsid w:val="007A6DC9"/>
    <w:rsid w:val="007B35F9"/>
    <w:rsid w:val="007B5574"/>
    <w:rsid w:val="007C4361"/>
    <w:rsid w:val="007D09DE"/>
    <w:rsid w:val="007D1850"/>
    <w:rsid w:val="007D3600"/>
    <w:rsid w:val="007D43A8"/>
    <w:rsid w:val="007E04B1"/>
    <w:rsid w:val="007E0DC2"/>
    <w:rsid w:val="007E2009"/>
    <w:rsid w:val="007E2465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4871"/>
    <w:rsid w:val="00816732"/>
    <w:rsid w:val="008172CD"/>
    <w:rsid w:val="00817A7E"/>
    <w:rsid w:val="00821DEC"/>
    <w:rsid w:val="00822947"/>
    <w:rsid w:val="00826028"/>
    <w:rsid w:val="00827222"/>
    <w:rsid w:val="00827AE2"/>
    <w:rsid w:val="008328C0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1C5"/>
    <w:rsid w:val="00857D06"/>
    <w:rsid w:val="00862DAD"/>
    <w:rsid w:val="00864A8E"/>
    <w:rsid w:val="00866EBF"/>
    <w:rsid w:val="0086711C"/>
    <w:rsid w:val="008713B2"/>
    <w:rsid w:val="0087502E"/>
    <w:rsid w:val="008753DD"/>
    <w:rsid w:val="00880621"/>
    <w:rsid w:val="00880D64"/>
    <w:rsid w:val="0088286E"/>
    <w:rsid w:val="00883ADB"/>
    <w:rsid w:val="00884360"/>
    <w:rsid w:val="00890A23"/>
    <w:rsid w:val="00891DA8"/>
    <w:rsid w:val="008931B5"/>
    <w:rsid w:val="00893ACB"/>
    <w:rsid w:val="00893EF4"/>
    <w:rsid w:val="00895090"/>
    <w:rsid w:val="00895E01"/>
    <w:rsid w:val="008A3278"/>
    <w:rsid w:val="008A3DF1"/>
    <w:rsid w:val="008A4274"/>
    <w:rsid w:val="008A616F"/>
    <w:rsid w:val="008A6DB2"/>
    <w:rsid w:val="008B184C"/>
    <w:rsid w:val="008B2BBD"/>
    <w:rsid w:val="008B5568"/>
    <w:rsid w:val="008B6A9B"/>
    <w:rsid w:val="008B6E9D"/>
    <w:rsid w:val="008C0882"/>
    <w:rsid w:val="008C0E34"/>
    <w:rsid w:val="008C1134"/>
    <w:rsid w:val="008C2107"/>
    <w:rsid w:val="008C2EA0"/>
    <w:rsid w:val="008C6B03"/>
    <w:rsid w:val="008D0091"/>
    <w:rsid w:val="008D2324"/>
    <w:rsid w:val="008D2A92"/>
    <w:rsid w:val="008D2C61"/>
    <w:rsid w:val="008D36AF"/>
    <w:rsid w:val="008D3A69"/>
    <w:rsid w:val="008D6007"/>
    <w:rsid w:val="008D693C"/>
    <w:rsid w:val="008E0104"/>
    <w:rsid w:val="008E1559"/>
    <w:rsid w:val="008E2D44"/>
    <w:rsid w:val="008E4512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A06"/>
    <w:rsid w:val="008F7DD5"/>
    <w:rsid w:val="00900211"/>
    <w:rsid w:val="00901A72"/>
    <w:rsid w:val="0090245D"/>
    <w:rsid w:val="00906004"/>
    <w:rsid w:val="00906CF0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5B13"/>
    <w:rsid w:val="00957216"/>
    <w:rsid w:val="00957578"/>
    <w:rsid w:val="0096007D"/>
    <w:rsid w:val="00961B8C"/>
    <w:rsid w:val="00965CB0"/>
    <w:rsid w:val="0096639D"/>
    <w:rsid w:val="00970553"/>
    <w:rsid w:val="00970CFF"/>
    <w:rsid w:val="009720CD"/>
    <w:rsid w:val="00972AE8"/>
    <w:rsid w:val="00977906"/>
    <w:rsid w:val="0098011C"/>
    <w:rsid w:val="00980E2B"/>
    <w:rsid w:val="0098234F"/>
    <w:rsid w:val="00983245"/>
    <w:rsid w:val="00983664"/>
    <w:rsid w:val="0099203B"/>
    <w:rsid w:val="00994B43"/>
    <w:rsid w:val="009951CE"/>
    <w:rsid w:val="00995F97"/>
    <w:rsid w:val="00996030"/>
    <w:rsid w:val="00996DAA"/>
    <w:rsid w:val="00997402"/>
    <w:rsid w:val="009A0214"/>
    <w:rsid w:val="009A23BD"/>
    <w:rsid w:val="009A6686"/>
    <w:rsid w:val="009A69F7"/>
    <w:rsid w:val="009A7204"/>
    <w:rsid w:val="009B265F"/>
    <w:rsid w:val="009B349E"/>
    <w:rsid w:val="009B3846"/>
    <w:rsid w:val="009B6533"/>
    <w:rsid w:val="009B73CA"/>
    <w:rsid w:val="009C2480"/>
    <w:rsid w:val="009C7311"/>
    <w:rsid w:val="009D4F3B"/>
    <w:rsid w:val="009E2687"/>
    <w:rsid w:val="009E4EE5"/>
    <w:rsid w:val="009E5C6F"/>
    <w:rsid w:val="009E5F02"/>
    <w:rsid w:val="009F33CF"/>
    <w:rsid w:val="009F6114"/>
    <w:rsid w:val="009F70C6"/>
    <w:rsid w:val="009F76A3"/>
    <w:rsid w:val="00A01EC3"/>
    <w:rsid w:val="00A04E64"/>
    <w:rsid w:val="00A073F8"/>
    <w:rsid w:val="00A07FCE"/>
    <w:rsid w:val="00A1247E"/>
    <w:rsid w:val="00A13E78"/>
    <w:rsid w:val="00A14897"/>
    <w:rsid w:val="00A15222"/>
    <w:rsid w:val="00A15CD7"/>
    <w:rsid w:val="00A2098C"/>
    <w:rsid w:val="00A22EEF"/>
    <w:rsid w:val="00A24F34"/>
    <w:rsid w:val="00A256CE"/>
    <w:rsid w:val="00A26DDC"/>
    <w:rsid w:val="00A27F38"/>
    <w:rsid w:val="00A27F84"/>
    <w:rsid w:val="00A32417"/>
    <w:rsid w:val="00A3261E"/>
    <w:rsid w:val="00A3550F"/>
    <w:rsid w:val="00A441B5"/>
    <w:rsid w:val="00A4483F"/>
    <w:rsid w:val="00A45FDD"/>
    <w:rsid w:val="00A570B7"/>
    <w:rsid w:val="00A57129"/>
    <w:rsid w:val="00A625E5"/>
    <w:rsid w:val="00A658FE"/>
    <w:rsid w:val="00A672AB"/>
    <w:rsid w:val="00A7279B"/>
    <w:rsid w:val="00A734E4"/>
    <w:rsid w:val="00A80196"/>
    <w:rsid w:val="00A80253"/>
    <w:rsid w:val="00A806CE"/>
    <w:rsid w:val="00A835DC"/>
    <w:rsid w:val="00A874FB"/>
    <w:rsid w:val="00A9121E"/>
    <w:rsid w:val="00A91384"/>
    <w:rsid w:val="00A9263B"/>
    <w:rsid w:val="00A96535"/>
    <w:rsid w:val="00AA2464"/>
    <w:rsid w:val="00AB4CC7"/>
    <w:rsid w:val="00AB5B23"/>
    <w:rsid w:val="00AB5E9E"/>
    <w:rsid w:val="00AC2995"/>
    <w:rsid w:val="00AC3CA6"/>
    <w:rsid w:val="00AC556E"/>
    <w:rsid w:val="00AC6962"/>
    <w:rsid w:val="00AD065D"/>
    <w:rsid w:val="00AD146E"/>
    <w:rsid w:val="00AE0028"/>
    <w:rsid w:val="00AE1BD2"/>
    <w:rsid w:val="00AE32DC"/>
    <w:rsid w:val="00AE4A42"/>
    <w:rsid w:val="00AE5F70"/>
    <w:rsid w:val="00AF005B"/>
    <w:rsid w:val="00AF11FC"/>
    <w:rsid w:val="00AF2434"/>
    <w:rsid w:val="00AF4CBC"/>
    <w:rsid w:val="00AF53F6"/>
    <w:rsid w:val="00AF5D18"/>
    <w:rsid w:val="00AF5D68"/>
    <w:rsid w:val="00AF6C6A"/>
    <w:rsid w:val="00B047DF"/>
    <w:rsid w:val="00B11D73"/>
    <w:rsid w:val="00B20F07"/>
    <w:rsid w:val="00B24031"/>
    <w:rsid w:val="00B25ADC"/>
    <w:rsid w:val="00B26490"/>
    <w:rsid w:val="00B27611"/>
    <w:rsid w:val="00B30B5D"/>
    <w:rsid w:val="00B31FE9"/>
    <w:rsid w:val="00B32F19"/>
    <w:rsid w:val="00B422CC"/>
    <w:rsid w:val="00B42B08"/>
    <w:rsid w:val="00B46282"/>
    <w:rsid w:val="00B46AFF"/>
    <w:rsid w:val="00B52310"/>
    <w:rsid w:val="00B5303C"/>
    <w:rsid w:val="00B55C92"/>
    <w:rsid w:val="00B561CC"/>
    <w:rsid w:val="00B575BA"/>
    <w:rsid w:val="00B57B76"/>
    <w:rsid w:val="00B60661"/>
    <w:rsid w:val="00B62027"/>
    <w:rsid w:val="00B76927"/>
    <w:rsid w:val="00B771A4"/>
    <w:rsid w:val="00B77E6B"/>
    <w:rsid w:val="00B81AA1"/>
    <w:rsid w:val="00B91624"/>
    <w:rsid w:val="00B94474"/>
    <w:rsid w:val="00B94A60"/>
    <w:rsid w:val="00BA1C58"/>
    <w:rsid w:val="00BA3E87"/>
    <w:rsid w:val="00BA4797"/>
    <w:rsid w:val="00BA62A3"/>
    <w:rsid w:val="00BA67FD"/>
    <w:rsid w:val="00BA7A75"/>
    <w:rsid w:val="00BA7CAB"/>
    <w:rsid w:val="00BB18B7"/>
    <w:rsid w:val="00BB214E"/>
    <w:rsid w:val="00BB30A9"/>
    <w:rsid w:val="00BB476B"/>
    <w:rsid w:val="00BB5E34"/>
    <w:rsid w:val="00BB668D"/>
    <w:rsid w:val="00BB77FB"/>
    <w:rsid w:val="00BC0FE7"/>
    <w:rsid w:val="00BC225A"/>
    <w:rsid w:val="00BC7012"/>
    <w:rsid w:val="00BD0302"/>
    <w:rsid w:val="00BD7CAA"/>
    <w:rsid w:val="00BE11D3"/>
    <w:rsid w:val="00BE6262"/>
    <w:rsid w:val="00BF0702"/>
    <w:rsid w:val="00BF1876"/>
    <w:rsid w:val="00BF44A5"/>
    <w:rsid w:val="00BF5985"/>
    <w:rsid w:val="00BF7A6F"/>
    <w:rsid w:val="00C0087E"/>
    <w:rsid w:val="00C036FD"/>
    <w:rsid w:val="00C06318"/>
    <w:rsid w:val="00C07614"/>
    <w:rsid w:val="00C07F2C"/>
    <w:rsid w:val="00C13821"/>
    <w:rsid w:val="00C17BF3"/>
    <w:rsid w:val="00C237AD"/>
    <w:rsid w:val="00C24B6C"/>
    <w:rsid w:val="00C25B1D"/>
    <w:rsid w:val="00C26705"/>
    <w:rsid w:val="00C2792F"/>
    <w:rsid w:val="00C33343"/>
    <w:rsid w:val="00C342F8"/>
    <w:rsid w:val="00C36A0D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226A"/>
    <w:rsid w:val="00C63083"/>
    <w:rsid w:val="00C65B15"/>
    <w:rsid w:val="00C6783A"/>
    <w:rsid w:val="00C738EE"/>
    <w:rsid w:val="00C7705D"/>
    <w:rsid w:val="00C8113E"/>
    <w:rsid w:val="00C81F65"/>
    <w:rsid w:val="00C831C8"/>
    <w:rsid w:val="00C8657A"/>
    <w:rsid w:val="00C9202D"/>
    <w:rsid w:val="00C927AF"/>
    <w:rsid w:val="00CA615E"/>
    <w:rsid w:val="00CA6FCD"/>
    <w:rsid w:val="00CB3860"/>
    <w:rsid w:val="00CB6CB8"/>
    <w:rsid w:val="00CC2072"/>
    <w:rsid w:val="00CC2235"/>
    <w:rsid w:val="00CC3799"/>
    <w:rsid w:val="00CD1574"/>
    <w:rsid w:val="00CD1A59"/>
    <w:rsid w:val="00CD3DD8"/>
    <w:rsid w:val="00CD6D31"/>
    <w:rsid w:val="00CD7BF1"/>
    <w:rsid w:val="00CE3057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B16"/>
    <w:rsid w:val="00D13E42"/>
    <w:rsid w:val="00D13EE6"/>
    <w:rsid w:val="00D15698"/>
    <w:rsid w:val="00D157AD"/>
    <w:rsid w:val="00D1619E"/>
    <w:rsid w:val="00D17947"/>
    <w:rsid w:val="00D21C53"/>
    <w:rsid w:val="00D3044C"/>
    <w:rsid w:val="00D3479F"/>
    <w:rsid w:val="00D4010A"/>
    <w:rsid w:val="00D4108B"/>
    <w:rsid w:val="00D42306"/>
    <w:rsid w:val="00D45776"/>
    <w:rsid w:val="00D50F46"/>
    <w:rsid w:val="00D5113A"/>
    <w:rsid w:val="00D5155F"/>
    <w:rsid w:val="00D51EF6"/>
    <w:rsid w:val="00D55B56"/>
    <w:rsid w:val="00D60729"/>
    <w:rsid w:val="00D608EF"/>
    <w:rsid w:val="00D6106A"/>
    <w:rsid w:val="00D6684A"/>
    <w:rsid w:val="00D675BC"/>
    <w:rsid w:val="00D70228"/>
    <w:rsid w:val="00D71CAE"/>
    <w:rsid w:val="00D8016F"/>
    <w:rsid w:val="00D812DC"/>
    <w:rsid w:val="00D816ED"/>
    <w:rsid w:val="00D81D32"/>
    <w:rsid w:val="00D95D29"/>
    <w:rsid w:val="00D966B5"/>
    <w:rsid w:val="00DA256F"/>
    <w:rsid w:val="00DA4722"/>
    <w:rsid w:val="00DA61BB"/>
    <w:rsid w:val="00DA75CA"/>
    <w:rsid w:val="00DC00C1"/>
    <w:rsid w:val="00DC4E02"/>
    <w:rsid w:val="00DC5C72"/>
    <w:rsid w:val="00DD0041"/>
    <w:rsid w:val="00DD097E"/>
    <w:rsid w:val="00DD20B8"/>
    <w:rsid w:val="00DD3070"/>
    <w:rsid w:val="00DD32D8"/>
    <w:rsid w:val="00DD3B30"/>
    <w:rsid w:val="00DD4365"/>
    <w:rsid w:val="00DD699E"/>
    <w:rsid w:val="00DD788E"/>
    <w:rsid w:val="00DE0220"/>
    <w:rsid w:val="00DE031A"/>
    <w:rsid w:val="00DE2189"/>
    <w:rsid w:val="00DE24B5"/>
    <w:rsid w:val="00DE48A5"/>
    <w:rsid w:val="00DE76E8"/>
    <w:rsid w:val="00DF1AC0"/>
    <w:rsid w:val="00DF2861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17E77"/>
    <w:rsid w:val="00E20C96"/>
    <w:rsid w:val="00E234A1"/>
    <w:rsid w:val="00E23AF5"/>
    <w:rsid w:val="00E240F5"/>
    <w:rsid w:val="00E242C0"/>
    <w:rsid w:val="00E26B3B"/>
    <w:rsid w:val="00E3169D"/>
    <w:rsid w:val="00E3188A"/>
    <w:rsid w:val="00E336A7"/>
    <w:rsid w:val="00E340B8"/>
    <w:rsid w:val="00E34D12"/>
    <w:rsid w:val="00E358DA"/>
    <w:rsid w:val="00E3663A"/>
    <w:rsid w:val="00E501A4"/>
    <w:rsid w:val="00E52ACE"/>
    <w:rsid w:val="00E54223"/>
    <w:rsid w:val="00E5734E"/>
    <w:rsid w:val="00E60E61"/>
    <w:rsid w:val="00E63848"/>
    <w:rsid w:val="00E66539"/>
    <w:rsid w:val="00E711DE"/>
    <w:rsid w:val="00E73B64"/>
    <w:rsid w:val="00E74294"/>
    <w:rsid w:val="00E7568E"/>
    <w:rsid w:val="00E772C8"/>
    <w:rsid w:val="00E80B69"/>
    <w:rsid w:val="00E81ACE"/>
    <w:rsid w:val="00E84BC5"/>
    <w:rsid w:val="00E855F0"/>
    <w:rsid w:val="00E87510"/>
    <w:rsid w:val="00E908C3"/>
    <w:rsid w:val="00E90B5B"/>
    <w:rsid w:val="00E91564"/>
    <w:rsid w:val="00E9200D"/>
    <w:rsid w:val="00E9259A"/>
    <w:rsid w:val="00E9362E"/>
    <w:rsid w:val="00EA0DD6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C6580"/>
    <w:rsid w:val="00ED2794"/>
    <w:rsid w:val="00ED385F"/>
    <w:rsid w:val="00ED3D77"/>
    <w:rsid w:val="00ED630F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145C"/>
    <w:rsid w:val="00F11A64"/>
    <w:rsid w:val="00F12363"/>
    <w:rsid w:val="00F12A19"/>
    <w:rsid w:val="00F16491"/>
    <w:rsid w:val="00F17212"/>
    <w:rsid w:val="00F20113"/>
    <w:rsid w:val="00F24F3D"/>
    <w:rsid w:val="00F32B5B"/>
    <w:rsid w:val="00F334A4"/>
    <w:rsid w:val="00F36173"/>
    <w:rsid w:val="00F37AA0"/>
    <w:rsid w:val="00F37DFB"/>
    <w:rsid w:val="00F414DB"/>
    <w:rsid w:val="00F417B8"/>
    <w:rsid w:val="00F4400C"/>
    <w:rsid w:val="00F451FF"/>
    <w:rsid w:val="00F53CC2"/>
    <w:rsid w:val="00F5565B"/>
    <w:rsid w:val="00F60A1A"/>
    <w:rsid w:val="00F621FB"/>
    <w:rsid w:val="00F62570"/>
    <w:rsid w:val="00F65A50"/>
    <w:rsid w:val="00F705CE"/>
    <w:rsid w:val="00F71E4B"/>
    <w:rsid w:val="00F7211F"/>
    <w:rsid w:val="00F72EE0"/>
    <w:rsid w:val="00F736CE"/>
    <w:rsid w:val="00F73D50"/>
    <w:rsid w:val="00F74D4F"/>
    <w:rsid w:val="00F76803"/>
    <w:rsid w:val="00F85A66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B1173"/>
    <w:rsid w:val="00FB2F5C"/>
    <w:rsid w:val="00FB403C"/>
    <w:rsid w:val="00FB5638"/>
    <w:rsid w:val="00FC06C7"/>
    <w:rsid w:val="00FC46C4"/>
    <w:rsid w:val="00FC5B59"/>
    <w:rsid w:val="00FC70A3"/>
    <w:rsid w:val="00FC744B"/>
    <w:rsid w:val="00FC7468"/>
    <w:rsid w:val="00FD7F38"/>
    <w:rsid w:val="00FE2F05"/>
    <w:rsid w:val="00FE630C"/>
    <w:rsid w:val="00FE6AF9"/>
    <w:rsid w:val="00FF37FE"/>
    <w:rsid w:val="00FF4698"/>
    <w:rsid w:val="00FF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customStyle="1" w:styleId="IvDbodytextChar">
    <w:name w:val="IvD bodytext Char"/>
    <w:link w:val="IvDbodytext"/>
    <w:locked/>
    <w:rsid w:val="00335329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3353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character" w:customStyle="1" w:styleId="date">
    <w:name w:val="date"/>
    <w:basedOn w:val="DefaultParagraphFont"/>
    <w:rsid w:val="003631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969338-6034-448E-A5A7-2B7BA374F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3448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19</cp:revision>
  <cp:lastPrinted>2002-04-23T08:10:00Z</cp:lastPrinted>
  <dcterms:created xsi:type="dcterms:W3CDTF">2022-11-03T16:14:00Z</dcterms:created>
  <dcterms:modified xsi:type="dcterms:W3CDTF">2022-11-04T10:57:00Z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0x01010016D558C5159B8B4F9B176D7942557666</vt:lpwstr>
  </property>
</Properties>
</file>